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20B" w:rsidRPr="008526B0" w:rsidRDefault="000C420B" w:rsidP="000C420B">
      <w:pPr>
        <w:spacing w:after="0" w:line="240" w:lineRule="auto"/>
        <w:jc w:val="center"/>
        <w:outlineLvl w:val="1"/>
        <w:rPr>
          <w:rFonts w:eastAsia="Times New Roman"/>
          <w:b/>
          <w:bCs/>
          <w:lang w:eastAsia="pl-PL"/>
        </w:rPr>
      </w:pPr>
      <w:r w:rsidRPr="008526B0">
        <w:rPr>
          <w:rFonts w:eastAsia="Times New Roman"/>
          <w:b/>
          <w:bCs/>
          <w:lang w:eastAsia="pl-PL"/>
        </w:rPr>
        <w:t>POSTĘPOWANIE RE</w:t>
      </w:r>
      <w:r>
        <w:rPr>
          <w:rFonts w:eastAsia="Times New Roman"/>
          <w:b/>
          <w:bCs/>
          <w:lang w:eastAsia="pl-PL"/>
        </w:rPr>
        <w:t>KRUTACYJNE I POSTĘPOWANIE UZUPEŁ</w:t>
      </w:r>
      <w:r w:rsidRPr="008526B0">
        <w:rPr>
          <w:rFonts w:eastAsia="Times New Roman"/>
          <w:b/>
          <w:bCs/>
          <w:lang w:eastAsia="pl-PL"/>
        </w:rPr>
        <w:t>NIAJĄCE</w:t>
      </w:r>
    </w:p>
    <w:p w:rsidR="000C420B" w:rsidRPr="008526B0" w:rsidRDefault="000C420B" w:rsidP="000C420B">
      <w:pPr>
        <w:spacing w:after="0" w:line="240" w:lineRule="auto"/>
        <w:jc w:val="center"/>
        <w:outlineLvl w:val="1"/>
        <w:rPr>
          <w:rFonts w:eastAsia="Times New Roman"/>
          <w:b/>
          <w:bCs/>
          <w:lang w:eastAsia="pl-PL"/>
        </w:rPr>
      </w:pPr>
      <w:r w:rsidRPr="008526B0">
        <w:rPr>
          <w:rFonts w:eastAsia="Times New Roman"/>
          <w:b/>
          <w:bCs/>
          <w:lang w:eastAsia="pl-PL"/>
        </w:rPr>
        <w:t xml:space="preserve">DO KLAS </w:t>
      </w:r>
      <w:r>
        <w:rPr>
          <w:rFonts w:eastAsia="Times New Roman"/>
          <w:b/>
          <w:bCs/>
          <w:lang w:eastAsia="pl-PL"/>
        </w:rPr>
        <w:t>PIERWSZYCH</w:t>
      </w:r>
      <w:r w:rsidRPr="008526B0">
        <w:rPr>
          <w:rFonts w:eastAsia="Times New Roman"/>
          <w:b/>
          <w:bCs/>
          <w:lang w:eastAsia="pl-PL"/>
        </w:rPr>
        <w:t xml:space="preserve"> SZKÓŁ PODSTAWOWYCH</w:t>
      </w:r>
      <w:r w:rsidRPr="008526B0">
        <w:rPr>
          <w:rFonts w:eastAsia="Times New Roman"/>
          <w:b/>
          <w:bCs/>
          <w:lang w:eastAsia="pl-PL"/>
        </w:rPr>
        <w:tab/>
      </w:r>
    </w:p>
    <w:p w:rsidR="000C420B" w:rsidRPr="008526B0" w:rsidRDefault="000C420B" w:rsidP="000C420B">
      <w:pPr>
        <w:spacing w:after="0" w:line="240" w:lineRule="auto"/>
        <w:jc w:val="center"/>
        <w:outlineLvl w:val="1"/>
        <w:rPr>
          <w:rFonts w:eastAsia="Times New Roman"/>
          <w:b/>
          <w:bCs/>
          <w:lang w:eastAsia="pl-PL"/>
        </w:rPr>
      </w:pPr>
      <w:r w:rsidRPr="008526B0">
        <w:rPr>
          <w:rFonts w:eastAsia="Times New Roman"/>
          <w:b/>
          <w:bCs/>
          <w:lang w:eastAsia="pl-PL"/>
        </w:rPr>
        <w:t>PROWADZONYCH PRZEZ GMINĘ OZIMEK NA ROK SZKOLNY 201</w:t>
      </w:r>
      <w:r>
        <w:rPr>
          <w:rFonts w:eastAsia="Times New Roman"/>
          <w:b/>
          <w:bCs/>
          <w:lang w:eastAsia="pl-PL"/>
        </w:rPr>
        <w:t>8</w:t>
      </w:r>
      <w:r w:rsidRPr="008526B0">
        <w:rPr>
          <w:rFonts w:eastAsia="Times New Roman"/>
          <w:b/>
          <w:bCs/>
          <w:lang w:eastAsia="pl-PL"/>
        </w:rPr>
        <w:t>/201</w:t>
      </w:r>
      <w:r>
        <w:rPr>
          <w:rFonts w:eastAsia="Times New Roman"/>
          <w:b/>
          <w:bCs/>
          <w:lang w:eastAsia="pl-PL"/>
        </w:rPr>
        <w:t>9</w:t>
      </w:r>
    </w:p>
    <w:p w:rsidR="000C420B" w:rsidRPr="00FE3EB7" w:rsidRDefault="000C420B" w:rsidP="000C420B">
      <w:pPr>
        <w:spacing w:after="0" w:line="240" w:lineRule="auto"/>
        <w:jc w:val="center"/>
        <w:outlineLvl w:val="1"/>
        <w:rPr>
          <w:rFonts w:eastAsia="Times New Roman"/>
          <w:b/>
          <w:bCs/>
          <w:lang w:eastAsia="pl-PL"/>
        </w:rPr>
      </w:pPr>
    </w:p>
    <w:p w:rsidR="000C420B" w:rsidRDefault="000C420B" w:rsidP="008036F2">
      <w:pPr>
        <w:spacing w:after="0" w:line="240" w:lineRule="auto"/>
        <w:jc w:val="both"/>
        <w:rPr>
          <w:rFonts w:eastAsia="Times New Roman"/>
          <w:b/>
          <w:i/>
          <w:lang w:eastAsia="pl-PL"/>
        </w:rPr>
      </w:pPr>
      <w:r w:rsidRPr="00FE3EB7">
        <w:rPr>
          <w:rFonts w:eastAsia="Times New Roman"/>
          <w:b/>
          <w:i/>
          <w:lang w:eastAsia="pl-PL"/>
        </w:rPr>
        <w:t xml:space="preserve">PODSTAWA PRAWNA </w:t>
      </w:r>
    </w:p>
    <w:p w:rsidR="000C420B" w:rsidRPr="00FE3EB7" w:rsidRDefault="000C420B" w:rsidP="000C420B">
      <w:pPr>
        <w:spacing w:after="0" w:line="240" w:lineRule="auto"/>
        <w:jc w:val="center"/>
        <w:rPr>
          <w:rFonts w:eastAsia="Times New Roman"/>
          <w:b/>
          <w:i/>
          <w:lang w:eastAsia="pl-PL"/>
        </w:rPr>
      </w:pPr>
    </w:p>
    <w:p w:rsidR="000C420B" w:rsidRPr="00CB59FD" w:rsidRDefault="000C420B" w:rsidP="000C420B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eastAsia="Times New Roman"/>
          <w:lang w:eastAsia="pl-PL"/>
        </w:rPr>
      </w:pPr>
      <w:r w:rsidRPr="00CB59FD">
        <w:rPr>
          <w:rFonts w:eastAsia="Times New Roman"/>
          <w:lang w:eastAsia="pl-PL"/>
        </w:rPr>
        <w:t>Ustawa z dnia 14 grudnia 2016 r. – Prawo oświatowe (Dz. U. z 2017 r. poz. 59 ze zm.) zwana dalej „ustawą”</w:t>
      </w:r>
    </w:p>
    <w:p w:rsidR="000C420B" w:rsidRPr="00CB59FD" w:rsidRDefault="000C420B" w:rsidP="000C420B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eastAsia="Times New Roman"/>
          <w:lang w:eastAsia="pl-PL"/>
        </w:rPr>
      </w:pPr>
      <w:r w:rsidRPr="00CB59FD">
        <w:rPr>
          <w:rFonts w:eastAsia="Times New Roman"/>
          <w:lang w:eastAsia="pl-PL"/>
        </w:rPr>
        <w:t xml:space="preserve">Rozporządzenie Ministra Edukacji Narodowej z dnia 16 marca 2017 r. </w:t>
      </w:r>
      <w:r w:rsidRPr="00CB59FD">
        <w:rPr>
          <w:iCs/>
        </w:rPr>
        <w:t xml:space="preserve">w sprawie </w:t>
      </w:r>
      <w:r w:rsidRPr="00CB59FD">
        <w:rPr>
          <w:iCs/>
          <w:lang w:eastAsia="pl-PL"/>
        </w:rPr>
        <w:t>przeprowadzania postępowania rekrutacyjnego oraz postępowania uzupełniającego do publicznych przedszkoli, szkół i placówek</w:t>
      </w:r>
      <w:r w:rsidRPr="00CB59FD">
        <w:rPr>
          <w:lang w:eastAsia="pl-PL"/>
        </w:rPr>
        <w:t xml:space="preserve"> (</w:t>
      </w:r>
      <w:r w:rsidRPr="00CB59FD">
        <w:rPr>
          <w:rFonts w:eastAsia="Times New Roman"/>
          <w:lang w:eastAsia="pl-PL"/>
        </w:rPr>
        <w:t>Dz. U. z 2017 r. poz. 610)</w:t>
      </w:r>
    </w:p>
    <w:p w:rsidR="000C420B" w:rsidRPr="00CB59FD" w:rsidRDefault="000C420B" w:rsidP="000C420B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eastAsia="Times New Roman"/>
          <w:u w:val="single"/>
          <w:lang w:eastAsia="pl-PL"/>
        </w:rPr>
      </w:pPr>
      <w:r w:rsidRPr="00CB59FD">
        <w:rPr>
          <w:rFonts w:eastAsia="Times New Roman" w:cs="Calibri"/>
          <w:lang w:eastAsia="pl-PL"/>
        </w:rPr>
        <w:t xml:space="preserve">Uchwała Nr </w:t>
      </w:r>
      <w:r w:rsidRPr="00CB59FD">
        <w:t xml:space="preserve">XLVI/294/18 </w:t>
      </w:r>
      <w:r w:rsidRPr="00CB59FD">
        <w:rPr>
          <w:rFonts w:cs="Calibri"/>
          <w:bCs/>
        </w:rPr>
        <w:t xml:space="preserve">Rady Miejskiej w Ozimku </w:t>
      </w:r>
      <w:r w:rsidRPr="00CB59FD">
        <w:rPr>
          <w:rFonts w:cs="Calibri"/>
        </w:rPr>
        <w:t xml:space="preserve">z dnia 29 stycznia 2018 r. </w:t>
      </w:r>
      <w:r w:rsidRPr="00CB59FD">
        <w:rPr>
          <w:rFonts w:cs="Calibri"/>
          <w:bCs/>
          <w:lang w:eastAsia="pl-PL"/>
        </w:rPr>
        <w:t xml:space="preserve">w sprawie określenia kryteriów, przyznania każdemu kryterium określonej liczby punktów oraz określenia dokumentów potwierdzających spełnienie kryteriów w postępowaniu rekrutacyjnym do klas pierwszych publicznych szkół podstawowych (Dz. Urz. Woj. Op. z 2018 r. poz. 316) </w:t>
      </w:r>
    </w:p>
    <w:p w:rsidR="000C420B" w:rsidRPr="00CB59FD" w:rsidRDefault="000C420B" w:rsidP="000C420B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eastAsia="Times New Roman"/>
          <w:lang w:eastAsia="pl-PL"/>
        </w:rPr>
      </w:pPr>
      <w:r w:rsidRPr="00CB59FD">
        <w:t xml:space="preserve">Zarządzenie Nr BO.0050.12.2018 Burmistrza Ozimka z dnia 30 stycznia 2018 r. </w:t>
      </w:r>
      <w:r w:rsidRPr="00CB59FD">
        <w:rPr>
          <w:rFonts w:cs="Verdana"/>
        </w:rPr>
        <w:t xml:space="preserve">w sprawie </w:t>
      </w:r>
      <w:r w:rsidRPr="00CB59FD">
        <w:t xml:space="preserve">ustalenia    terminów przeprowadzania postępowania rekrutacyjnego do klas pierwszych szkół podstawowych na rok szkolny 2018/2019. </w:t>
      </w:r>
    </w:p>
    <w:p w:rsidR="000C420B" w:rsidRDefault="006555CF" w:rsidP="000C420B">
      <w:pPr>
        <w:spacing w:before="100" w:beforeAutospacing="1" w:after="0" w:line="240" w:lineRule="auto"/>
        <w:ind w:left="360" w:hanging="360"/>
        <w:jc w:val="both"/>
        <w:rPr>
          <w:rFonts w:eastAsia="Times New Roman"/>
          <w:b/>
          <w:i/>
          <w:lang w:eastAsia="pl-PL"/>
        </w:rPr>
      </w:pPr>
      <w:r>
        <w:rPr>
          <w:rFonts w:eastAsia="Times New Roman"/>
          <w:b/>
          <w:i/>
          <w:lang w:eastAsia="pl-PL"/>
        </w:rPr>
        <w:t>POSTĘPOWANIE REKRUTACYJNE I POSTĘPOWANIE UZUPELNIAJĄCE</w:t>
      </w:r>
      <w:r w:rsidR="000C420B" w:rsidRPr="00082AE1">
        <w:rPr>
          <w:rFonts w:eastAsia="Times New Roman"/>
          <w:b/>
          <w:i/>
          <w:lang w:eastAsia="pl-PL"/>
        </w:rPr>
        <w:t xml:space="preserve"> </w:t>
      </w:r>
    </w:p>
    <w:p w:rsidR="000C420B" w:rsidRPr="003C1886" w:rsidRDefault="000C420B" w:rsidP="000C420B">
      <w:pPr>
        <w:autoSpaceDE w:val="0"/>
        <w:autoSpaceDN w:val="0"/>
        <w:adjustRightInd w:val="0"/>
        <w:spacing w:after="0" w:line="240" w:lineRule="auto"/>
        <w:ind w:left="426"/>
        <w:rPr>
          <w:rFonts w:cs="Calibri"/>
          <w:lang w:eastAsia="pl-PL"/>
        </w:rPr>
      </w:pPr>
    </w:p>
    <w:p w:rsidR="000C420B" w:rsidRDefault="000C420B" w:rsidP="000C420B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="Calibri"/>
          <w:lang w:eastAsia="pl-PL"/>
        </w:rPr>
      </w:pPr>
      <w:r w:rsidRPr="003C1886">
        <w:rPr>
          <w:rFonts w:cs="Calibri"/>
          <w:lang w:eastAsia="pl-PL"/>
        </w:rPr>
        <w:t>Obowiązek szkolny dziecka rozpoczyna się z początkiem roku szkolnego w roku kalendarzowym, w którym dziecko kończy 7 lat.</w:t>
      </w:r>
    </w:p>
    <w:p w:rsidR="000C420B" w:rsidRPr="00B6616B" w:rsidRDefault="000C420B" w:rsidP="000C420B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0" w:line="240" w:lineRule="auto"/>
        <w:ind w:left="426" w:hanging="426"/>
        <w:jc w:val="both"/>
        <w:rPr>
          <w:rFonts w:eastAsia="Times New Roman" w:cs="Calibri"/>
          <w:lang w:eastAsia="pl-PL"/>
        </w:rPr>
      </w:pPr>
      <w:r w:rsidRPr="00CF7A0D">
        <w:rPr>
          <w:rFonts w:eastAsia="Times New Roman" w:cs="Calibri"/>
          <w:lang w:eastAsia="pl-PL"/>
        </w:rPr>
        <w:t>Dziecko, które w 201</w:t>
      </w:r>
      <w:r>
        <w:rPr>
          <w:rFonts w:eastAsia="Times New Roman" w:cs="Calibri"/>
          <w:lang w:eastAsia="pl-PL"/>
        </w:rPr>
        <w:t>8</w:t>
      </w:r>
      <w:r w:rsidRPr="00CF7A0D">
        <w:rPr>
          <w:rFonts w:eastAsia="Times New Roman" w:cs="Calibri"/>
          <w:lang w:eastAsia="pl-PL"/>
        </w:rPr>
        <w:t xml:space="preserve"> r. kończy 6 lat, na wniosek rodziców, może rozpocząć naukę w szkole podstawowej, jeżeli korzystało z wychowania przedszkolnego w roku szkolnym 201</w:t>
      </w:r>
      <w:r>
        <w:rPr>
          <w:rFonts w:eastAsia="Times New Roman" w:cs="Calibri"/>
          <w:lang w:eastAsia="pl-PL"/>
        </w:rPr>
        <w:t>7</w:t>
      </w:r>
      <w:r w:rsidRPr="00CF7A0D">
        <w:rPr>
          <w:rFonts w:eastAsia="Times New Roman" w:cs="Calibri"/>
          <w:lang w:eastAsia="pl-PL"/>
        </w:rPr>
        <w:t>/201</w:t>
      </w:r>
      <w:r>
        <w:rPr>
          <w:rFonts w:eastAsia="Times New Roman" w:cs="Calibri"/>
          <w:lang w:eastAsia="pl-PL"/>
        </w:rPr>
        <w:t>8</w:t>
      </w:r>
      <w:r w:rsidRPr="00CF7A0D">
        <w:rPr>
          <w:rFonts w:eastAsia="Times New Roman" w:cs="Calibri"/>
          <w:lang w:eastAsia="pl-PL"/>
        </w:rPr>
        <w:t xml:space="preserve">, albo posiada opinię o możliwości rozpoczęcia nauki w szkole podstawowej, wydaną przez publiczną poradnię psychologiczno-pedagogiczną albo niepubliczną poradnię psychologiczno-pedagogiczną </w:t>
      </w:r>
      <w:r w:rsidRPr="00CF7A0D">
        <w:rPr>
          <w:rFonts w:cs="Calibri"/>
          <w:lang w:eastAsia="pl-PL"/>
        </w:rPr>
        <w:t>założoną zgodnie z art. 168 ustawy oraz zatrudniającą</w:t>
      </w:r>
      <w:r w:rsidRPr="00CF7A0D">
        <w:rPr>
          <w:rFonts w:eastAsia="Times New Roman" w:cs="Calibri"/>
          <w:lang w:eastAsia="pl-PL"/>
        </w:rPr>
        <w:t xml:space="preserve"> </w:t>
      </w:r>
      <w:r w:rsidRPr="00CF7A0D">
        <w:rPr>
          <w:rFonts w:cs="Calibri"/>
          <w:lang w:eastAsia="pl-PL"/>
        </w:rPr>
        <w:t xml:space="preserve">pracowników posiadających kwalifikacje określone dla pracowników publicznych poradni psychologiczno-psychologicznych. </w:t>
      </w:r>
    </w:p>
    <w:p w:rsidR="000C420B" w:rsidRPr="00586442" w:rsidRDefault="000C420B" w:rsidP="000C420B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cs="Calibri"/>
        </w:rPr>
      </w:pPr>
      <w:r w:rsidRPr="00586442">
        <w:rPr>
          <w:rFonts w:eastAsia="Times New Roman" w:cs="Calibri"/>
          <w:lang w:eastAsia="pl-PL"/>
        </w:rPr>
        <w:t xml:space="preserve">Do klasy pierwszej szkoły podstawowej, której ustalono obwód, przyjmowane są z urzędu dzieci zamieszkałe w obwodzie tej szkoły </w:t>
      </w:r>
      <w:r w:rsidRPr="00586442">
        <w:rPr>
          <w:rFonts w:eastAsia="Times New Roman" w:cs="Calibri"/>
          <w:b/>
          <w:lang w:eastAsia="pl-PL"/>
        </w:rPr>
        <w:t>na podstawie zgłoszenia rodzica</w:t>
      </w:r>
      <w:r w:rsidRPr="00586442">
        <w:rPr>
          <w:rFonts w:eastAsia="Times New Roman" w:cs="Calibri"/>
          <w:lang w:eastAsia="pl-PL"/>
        </w:rPr>
        <w:t>. G</w:t>
      </w:r>
      <w:r w:rsidRPr="00586442">
        <w:rPr>
          <w:rFonts w:cs="Calibri"/>
        </w:rPr>
        <w:t xml:space="preserve">ranice obwodów szkół podstawowych prowadzonych przez Gminę Ozimek na okres od 1 września 2017 r. </w:t>
      </w:r>
      <w:r>
        <w:rPr>
          <w:rFonts w:cs="Calibri"/>
        </w:rPr>
        <w:t xml:space="preserve">do 31 sierpnia 2019 r. </w:t>
      </w:r>
      <w:r w:rsidRPr="00586442">
        <w:rPr>
          <w:rFonts w:cs="Calibri"/>
        </w:rPr>
        <w:t xml:space="preserve">określa uchwała </w:t>
      </w:r>
      <w:r w:rsidRPr="00B6616B">
        <w:rPr>
          <w:rFonts w:eastAsia="Times New Roman" w:cs="Arial"/>
          <w:lang w:eastAsia="pl-PL"/>
        </w:rPr>
        <w:t>N</w:t>
      </w:r>
      <w:r w:rsidRPr="00586442">
        <w:rPr>
          <w:rFonts w:eastAsia="Times New Roman" w:cs="Arial"/>
          <w:lang w:eastAsia="pl-PL"/>
        </w:rPr>
        <w:t>r</w:t>
      </w:r>
      <w:r w:rsidRPr="00B6616B">
        <w:rPr>
          <w:rFonts w:eastAsia="Times New Roman" w:cs="Arial"/>
          <w:lang w:eastAsia="pl-PL"/>
        </w:rPr>
        <w:t xml:space="preserve"> XLIV/278/17</w:t>
      </w:r>
      <w:r w:rsidRPr="00586442">
        <w:rPr>
          <w:rFonts w:eastAsia="Times New Roman" w:cs="Calibri"/>
          <w:lang w:eastAsia="pl-PL"/>
        </w:rPr>
        <w:t xml:space="preserve"> </w:t>
      </w:r>
      <w:r w:rsidRPr="00B6616B">
        <w:rPr>
          <w:rFonts w:eastAsia="Times New Roman" w:cs="Arial"/>
          <w:lang w:eastAsia="pl-PL"/>
        </w:rPr>
        <w:t>R</w:t>
      </w:r>
      <w:r w:rsidRPr="00586442">
        <w:rPr>
          <w:rFonts w:eastAsia="Times New Roman" w:cs="Arial"/>
          <w:lang w:eastAsia="pl-PL"/>
        </w:rPr>
        <w:t xml:space="preserve">ady Miejskiej w Ozimku </w:t>
      </w:r>
      <w:r w:rsidRPr="00B6616B">
        <w:rPr>
          <w:rFonts w:eastAsia="Times New Roman" w:cs="Arial"/>
          <w:lang w:eastAsia="pl-PL"/>
        </w:rPr>
        <w:t>z dnia 27 listopada 2017 r.</w:t>
      </w:r>
      <w:r w:rsidRPr="00586442">
        <w:rPr>
          <w:rFonts w:eastAsia="Times New Roman" w:cs="Arial"/>
          <w:lang w:eastAsia="pl-PL"/>
        </w:rPr>
        <w:t xml:space="preserve"> zmieniająca uchwałę </w:t>
      </w:r>
      <w:r w:rsidRPr="00586442">
        <w:rPr>
          <w:rFonts w:cs="Arial"/>
        </w:rPr>
        <w:t>Nr XXXVI/229/17 Rady Miejskiej w Ozimku z dnia 29 marca 2017 r. w sprawie dostosowania sieci szkół</w:t>
      </w:r>
      <w:r w:rsidRPr="00586442">
        <w:rPr>
          <w:rFonts w:eastAsia="Times New Roman" w:cs="Calibri"/>
          <w:lang w:eastAsia="pl-PL"/>
        </w:rPr>
        <w:t xml:space="preserve"> </w:t>
      </w:r>
      <w:r w:rsidRPr="00586442">
        <w:rPr>
          <w:rFonts w:cs="Arial"/>
        </w:rPr>
        <w:t>podstawowych i zespołu</w:t>
      </w:r>
      <w:r w:rsidRPr="00586442">
        <w:rPr>
          <w:rFonts w:eastAsia="Times New Roman" w:cs="Calibri"/>
          <w:lang w:eastAsia="pl-PL"/>
        </w:rPr>
        <w:t xml:space="preserve"> </w:t>
      </w:r>
      <w:r w:rsidRPr="00586442">
        <w:rPr>
          <w:rFonts w:cs="Arial"/>
        </w:rPr>
        <w:t>szkół</w:t>
      </w:r>
      <w:r w:rsidRPr="00586442">
        <w:rPr>
          <w:rFonts w:eastAsia="Times New Roman" w:cs="Calibri"/>
          <w:lang w:eastAsia="pl-PL"/>
        </w:rPr>
        <w:t xml:space="preserve"> </w:t>
      </w:r>
      <w:r w:rsidRPr="00586442">
        <w:rPr>
          <w:rFonts w:cs="Arial"/>
        </w:rPr>
        <w:t>do nowego ustroju szkolnego</w:t>
      </w:r>
      <w:r>
        <w:rPr>
          <w:rFonts w:cs="Arial"/>
        </w:rPr>
        <w:t>.</w:t>
      </w:r>
    </w:p>
    <w:p w:rsidR="000C420B" w:rsidRPr="00586442" w:rsidRDefault="000C420B" w:rsidP="000C420B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0" w:line="240" w:lineRule="auto"/>
        <w:ind w:left="426" w:hanging="426"/>
        <w:jc w:val="both"/>
        <w:rPr>
          <w:rFonts w:cs="Calibri"/>
        </w:rPr>
      </w:pPr>
      <w:r w:rsidRPr="00586442">
        <w:rPr>
          <w:rFonts w:cs="Calibri"/>
          <w:lang w:eastAsia="pl-PL"/>
        </w:rPr>
        <w:t>Kandydaci zamieszkali poza obwodem publicznej szkoły podstawo</w:t>
      </w:r>
      <w:r>
        <w:rPr>
          <w:rFonts w:cs="Calibri"/>
          <w:lang w:eastAsia="pl-PL"/>
        </w:rPr>
        <w:t>wej mogą być przyjęci do klasy pierwszej</w:t>
      </w:r>
      <w:r w:rsidRPr="00586442">
        <w:rPr>
          <w:rFonts w:cs="Calibri"/>
          <w:lang w:eastAsia="pl-PL"/>
        </w:rPr>
        <w:t xml:space="preserve"> tej szkoły po przeprowadzeniu</w:t>
      </w:r>
      <w:r w:rsidRPr="00586442">
        <w:rPr>
          <w:rFonts w:cs="Calibri"/>
        </w:rPr>
        <w:t xml:space="preserve"> </w:t>
      </w:r>
      <w:r w:rsidRPr="00586442">
        <w:rPr>
          <w:rFonts w:cs="Calibri"/>
          <w:lang w:eastAsia="pl-PL"/>
        </w:rPr>
        <w:t xml:space="preserve">postępowania rekrutacyjnego, jeżeli dana publiczna szkoła podstawowa nadal dysponuje wolnymi miejscami, </w:t>
      </w:r>
      <w:r w:rsidRPr="00586442">
        <w:rPr>
          <w:rFonts w:cs="Calibri"/>
          <w:b/>
          <w:lang w:eastAsia="pl-PL"/>
        </w:rPr>
        <w:t xml:space="preserve">na podstawie wniosku rodziców </w:t>
      </w:r>
      <w:r w:rsidRPr="00586442">
        <w:rPr>
          <w:rFonts w:cs="Calibri"/>
          <w:lang w:eastAsia="pl-PL"/>
        </w:rPr>
        <w:t>(</w:t>
      </w:r>
      <w:r>
        <w:rPr>
          <w:rFonts w:cs="Calibri"/>
          <w:lang w:eastAsia="pl-PL"/>
        </w:rPr>
        <w:t>wzór wniosku dostępny w szkole) złożonego w postępowaniu rekrutacyjnym</w:t>
      </w:r>
      <w:r w:rsidRPr="00586442">
        <w:rPr>
          <w:rFonts w:cs="Calibri"/>
        </w:rPr>
        <w:t xml:space="preserve"> </w:t>
      </w:r>
      <w:r w:rsidRPr="007A432D">
        <w:rPr>
          <w:rFonts w:eastAsia="Times New Roman"/>
          <w:b/>
          <w:lang w:eastAsia="pl-PL"/>
        </w:rPr>
        <w:t>w terminie od 19 lutego do 2 marca 2018 r.</w:t>
      </w:r>
      <w:r w:rsidRPr="007A432D">
        <w:rPr>
          <w:rFonts w:eastAsia="Times New Roman"/>
          <w:lang w:eastAsia="pl-PL"/>
        </w:rPr>
        <w:t xml:space="preserve">, a w postępowaniu uzupełniającym </w:t>
      </w:r>
      <w:r w:rsidRPr="007A432D">
        <w:rPr>
          <w:rFonts w:eastAsia="Times New Roman"/>
          <w:b/>
          <w:lang w:eastAsia="pl-PL"/>
        </w:rPr>
        <w:t xml:space="preserve">w </w:t>
      </w:r>
      <w:r w:rsidR="00C80FE0">
        <w:rPr>
          <w:rFonts w:eastAsia="Times New Roman"/>
          <w:b/>
          <w:lang w:eastAsia="pl-PL"/>
        </w:rPr>
        <w:t>terminie</w:t>
      </w:r>
      <w:r w:rsidRPr="007A432D">
        <w:rPr>
          <w:rFonts w:eastAsia="Times New Roman"/>
          <w:b/>
          <w:lang w:eastAsia="pl-PL"/>
        </w:rPr>
        <w:t xml:space="preserve"> od 27 marca do 6 kwietnia 2018 r.</w:t>
      </w:r>
    </w:p>
    <w:p w:rsidR="000C420B" w:rsidRPr="00A34619" w:rsidRDefault="000C420B" w:rsidP="000C420B">
      <w:pPr>
        <w:numPr>
          <w:ilvl w:val="0"/>
          <w:numId w:val="1"/>
        </w:numPr>
        <w:tabs>
          <w:tab w:val="clear" w:pos="720"/>
          <w:tab w:val="num" w:pos="426"/>
        </w:tabs>
        <w:spacing w:after="100" w:afterAutospacing="1" w:line="240" w:lineRule="auto"/>
        <w:ind w:left="426" w:hanging="426"/>
        <w:jc w:val="both"/>
        <w:rPr>
          <w:rFonts w:eastAsia="Times New Roman"/>
          <w:lang w:eastAsia="pl-PL"/>
        </w:rPr>
      </w:pPr>
      <w:r w:rsidRPr="00FE3EB7">
        <w:t xml:space="preserve">Wnioski złożone w postępowaniu rekrutacyjnym i rozpatrzone negatywnie </w:t>
      </w:r>
      <w:r w:rsidRPr="007A432D">
        <w:rPr>
          <w:b/>
        </w:rPr>
        <w:t>nie będą uwzględniane</w:t>
      </w:r>
      <w:r w:rsidRPr="00FE3EB7">
        <w:t xml:space="preserve"> w postępowaniu uzupełniającym. Rodzice tych kandydatów, którzy nie zostali zakwalifikowani/przyjęci do </w:t>
      </w:r>
      <w:r>
        <w:t>klasy pierwszej szkoły podstawowej</w:t>
      </w:r>
      <w:r w:rsidRPr="00FE3EB7">
        <w:t xml:space="preserve">, mogą </w:t>
      </w:r>
      <w:r w:rsidRPr="007A432D">
        <w:rPr>
          <w:b/>
        </w:rPr>
        <w:t xml:space="preserve">ponownie złożyć </w:t>
      </w:r>
      <w:r w:rsidRPr="00A34619">
        <w:rPr>
          <w:b/>
        </w:rPr>
        <w:t xml:space="preserve">wniosek w postępowaniu uzupełniającym.  </w:t>
      </w:r>
    </w:p>
    <w:p w:rsidR="000C420B" w:rsidRPr="00A34619" w:rsidRDefault="000C420B" w:rsidP="000C420B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</w:pPr>
      <w:r w:rsidRPr="00A34619">
        <w:rPr>
          <w:rFonts w:eastAsia="Times New Roman"/>
          <w:lang w:eastAsia="pl-PL"/>
        </w:rPr>
        <w:t xml:space="preserve">Jeżeli wniosków jest więcej niż wolnych miejsc postępowanie rekrutacyjne prowadzi komisja rekrutacyjna powołana przez dyrektora szkoły, a podstępowanie uzupełniające - dyrektor szkoły; są one realizowane w jednym etapie  - z uwzględnieniem kryteriów </w:t>
      </w:r>
      <w:r w:rsidRPr="00A34619">
        <w:rPr>
          <w:rFonts w:cs="Calibri"/>
          <w:lang w:eastAsia="pl-PL"/>
        </w:rPr>
        <w:t xml:space="preserve">i dokumentów potwierdzających ich spełnienie określonych uchwałą Nr </w:t>
      </w:r>
      <w:r w:rsidRPr="00A34619">
        <w:t>XLVI/294/18</w:t>
      </w:r>
      <w:r w:rsidRPr="00A34619">
        <w:rPr>
          <w:rFonts w:cs="Calibri"/>
          <w:lang w:eastAsia="pl-PL"/>
        </w:rPr>
        <w:t xml:space="preserve"> Rady Miejskiej w Ozimku z dnia 29 stycznia 2018 r.</w:t>
      </w:r>
    </w:p>
    <w:p w:rsidR="000C420B" w:rsidRPr="00A34619" w:rsidRDefault="000C420B" w:rsidP="000C420B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eastAsia="Times New Roman" w:cs="Calibri"/>
          <w:lang w:eastAsia="pl-PL"/>
        </w:rPr>
      </w:pPr>
      <w:r w:rsidRPr="00A34619">
        <w:rPr>
          <w:rFonts w:eastAsia="Times New Roman"/>
          <w:lang w:eastAsia="pl-PL"/>
        </w:rPr>
        <w:lastRenderedPageBreak/>
        <w:t xml:space="preserve">Do </w:t>
      </w:r>
      <w:r w:rsidRPr="00A34619">
        <w:rPr>
          <w:rFonts w:eastAsia="Times New Roman"/>
          <w:bCs/>
          <w:lang w:eastAsia="pl-PL"/>
        </w:rPr>
        <w:t>wniosku</w:t>
      </w:r>
      <w:r w:rsidRPr="00A34619">
        <w:rPr>
          <w:rFonts w:eastAsia="Times New Roman"/>
          <w:lang w:eastAsia="pl-PL"/>
        </w:rPr>
        <w:t xml:space="preserve"> należy dołączyć dokumenty niezbędne do potwierdzenia każdego kryterium wskazanego we wniosku przez rodzica dziecka.</w:t>
      </w:r>
      <w:r w:rsidRPr="00A34619">
        <w:rPr>
          <w:rFonts w:cs="Arial"/>
        </w:rPr>
        <w:t xml:space="preserve"> Brak dokumentu potwierdzającego spełnienie kryterium oznacza, że tego kryterium kandydat nie spełnia. </w:t>
      </w:r>
    </w:p>
    <w:p w:rsidR="000C420B" w:rsidRPr="00BF4A45" w:rsidRDefault="000C420B" w:rsidP="000C420B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 w:cs="Arial"/>
          <w:lang w:eastAsia="pl-PL"/>
        </w:rPr>
      </w:pPr>
      <w:r>
        <w:rPr>
          <w:rFonts w:eastAsia="Times New Roman"/>
          <w:lang w:eastAsia="pl-PL"/>
        </w:rPr>
        <w:t>Podanie do wiadomości przez komisję rekrutacyjną listy kandydatów zakwalifikowanych i kandydatów niezakwalifikowanych nastąpi w postępowaniu rekrutacyjnym w dniu 19 marca 2018 r. o godz. 13:00, a w postępowaniu uzupełniającym – 2</w:t>
      </w:r>
      <w:r w:rsidR="008036F2">
        <w:rPr>
          <w:rFonts w:eastAsia="Times New Roman"/>
          <w:lang w:eastAsia="pl-PL"/>
        </w:rPr>
        <w:t>3</w:t>
      </w:r>
      <w:r>
        <w:rPr>
          <w:rFonts w:eastAsia="Times New Roman"/>
          <w:lang w:eastAsia="pl-PL"/>
        </w:rPr>
        <w:t xml:space="preserve"> kwietnia 2018 r. godz. 13:00. </w:t>
      </w:r>
    </w:p>
    <w:p w:rsidR="00C80FE0" w:rsidRPr="00C80FE0" w:rsidRDefault="000C420B" w:rsidP="00C80FE0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 w:cs="Arial"/>
          <w:lang w:eastAsia="pl-PL"/>
        </w:rPr>
      </w:pPr>
      <w:r w:rsidRPr="00C80FE0">
        <w:rPr>
          <w:rFonts w:eastAsia="Times New Roman"/>
          <w:lang w:eastAsia="pl-PL"/>
        </w:rPr>
        <w:t xml:space="preserve">W terminie do 23 marca 2018 r. w postępowaniu rekrutacyjnym lub do </w:t>
      </w:r>
      <w:r w:rsidR="008036F2" w:rsidRPr="00C80FE0">
        <w:rPr>
          <w:rFonts w:eastAsia="Times New Roman"/>
          <w:lang w:eastAsia="pl-PL"/>
        </w:rPr>
        <w:t>27 kwietnia</w:t>
      </w:r>
      <w:r w:rsidRPr="00C80FE0">
        <w:rPr>
          <w:rFonts w:eastAsia="Times New Roman"/>
          <w:lang w:eastAsia="pl-PL"/>
        </w:rPr>
        <w:t xml:space="preserve"> 2018 r. w postępowaniu uzupełniającym rodzic </w:t>
      </w:r>
      <w:r w:rsidR="002851A4" w:rsidRPr="00C80FE0">
        <w:rPr>
          <w:rFonts w:eastAsia="Times New Roman"/>
          <w:lang w:eastAsia="pl-PL"/>
        </w:rPr>
        <w:t>kandydata</w:t>
      </w:r>
      <w:r w:rsidRPr="00C80FE0">
        <w:rPr>
          <w:rFonts w:eastAsia="Times New Roman"/>
          <w:lang w:eastAsia="pl-PL"/>
        </w:rPr>
        <w:t xml:space="preserve"> zakwalifikowanego powinien złożyć pisemne oświadczenie woli przyjęcia </w:t>
      </w:r>
      <w:r w:rsidR="002851A4" w:rsidRPr="00C80FE0">
        <w:rPr>
          <w:rFonts w:eastAsia="Times New Roman"/>
          <w:lang w:eastAsia="pl-PL"/>
        </w:rPr>
        <w:t>kandydata</w:t>
      </w:r>
      <w:r w:rsidRPr="00C80FE0">
        <w:rPr>
          <w:rFonts w:eastAsia="Times New Roman"/>
          <w:lang w:eastAsia="pl-PL"/>
        </w:rPr>
        <w:t xml:space="preserve"> do </w:t>
      </w:r>
      <w:r w:rsidR="002851A4" w:rsidRPr="00C80FE0">
        <w:rPr>
          <w:rFonts w:eastAsia="Times New Roman"/>
          <w:lang w:eastAsia="pl-PL"/>
        </w:rPr>
        <w:t>klasy pierwszej szkoły podstawowej</w:t>
      </w:r>
      <w:r w:rsidRPr="00C80FE0">
        <w:rPr>
          <w:rFonts w:eastAsia="Times New Roman"/>
          <w:lang w:eastAsia="pl-PL"/>
        </w:rPr>
        <w:t>.</w:t>
      </w:r>
    </w:p>
    <w:p w:rsidR="00C80FE0" w:rsidRPr="007625D3" w:rsidRDefault="00C80FE0" w:rsidP="00C80FE0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eastAsia="Times New Roman" w:cs="Arial"/>
          <w:lang w:eastAsia="pl-PL"/>
        </w:rPr>
      </w:pPr>
      <w:r w:rsidRPr="00A34619">
        <w:rPr>
          <w:rFonts w:cs="Arial"/>
        </w:rPr>
        <w:t>Zgodnie z art. 158 ust. 2 ustawy: „</w:t>
      </w:r>
      <w:r w:rsidRPr="00A34619">
        <w:rPr>
          <w:rFonts w:cs="Arial"/>
          <w:i/>
        </w:rPr>
        <w:t>K</w:t>
      </w:r>
      <w:r w:rsidRPr="00A34619">
        <w:rPr>
          <w:rFonts w:eastAsia="Times New Roman" w:cs="Arial"/>
          <w:i/>
          <w:lang w:eastAsia="pl-PL"/>
        </w:rPr>
        <w:t>omisja rekrutacyjna  przyjmuje kandydata do (…..) publicznej szkoły, (….), jeżeli w wyniku postępowania rekrutacyjnego  kandydat został zakwalifikowany oraz złożył wymagane dokumenty</w:t>
      </w:r>
      <w:r w:rsidRPr="00A34619">
        <w:rPr>
          <w:rFonts w:eastAsia="Times New Roman"/>
          <w:lang w:eastAsia="pl-PL"/>
        </w:rPr>
        <w:t>.”.</w:t>
      </w:r>
    </w:p>
    <w:p w:rsidR="000C420B" w:rsidRPr="007914FD" w:rsidRDefault="000C420B" w:rsidP="000C420B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 w:cs="Arial"/>
          <w:lang w:eastAsia="pl-PL"/>
        </w:rPr>
      </w:pPr>
      <w:r>
        <w:rPr>
          <w:rFonts w:eastAsia="Times New Roman"/>
          <w:lang w:eastAsia="pl-PL"/>
        </w:rPr>
        <w:t>Podanie do wiadomości przez komisję rekrutacyjną listy kandydatów przyjętych i kandydatów nieprzyjętych nastąpi w postępowaniu rekrutacyjnym w dniu 26 marca 2018 r. o godz. 13:00, a w postępowaniu uzupełniającym – 30 kwietnia 2018 r. godz. 13:00</w:t>
      </w:r>
      <w:r w:rsidR="008036F2">
        <w:rPr>
          <w:rFonts w:eastAsia="Times New Roman"/>
          <w:lang w:eastAsia="pl-PL"/>
        </w:rPr>
        <w:t xml:space="preserve">. </w:t>
      </w:r>
    </w:p>
    <w:p w:rsidR="000C420B" w:rsidRPr="00A34619" w:rsidRDefault="000C420B" w:rsidP="000C420B">
      <w:pPr>
        <w:spacing w:after="0"/>
        <w:ind w:left="426"/>
        <w:jc w:val="both"/>
        <w:rPr>
          <w:rFonts w:eastAsia="Times New Roman" w:cs="Arial"/>
          <w:lang w:eastAsia="pl-PL"/>
        </w:rPr>
      </w:pPr>
    </w:p>
    <w:p w:rsidR="000C420B" w:rsidRPr="001A30D1" w:rsidRDefault="000C420B" w:rsidP="000C420B">
      <w:pPr>
        <w:autoSpaceDE w:val="0"/>
        <w:autoSpaceDN w:val="0"/>
        <w:adjustRightInd w:val="0"/>
        <w:jc w:val="both"/>
      </w:pPr>
      <w:r w:rsidRPr="001A30D1">
        <w:rPr>
          <w:rFonts w:eastAsia="Times New Roman" w:cs="Calibri"/>
          <w:lang w:eastAsia="pl-PL"/>
        </w:rPr>
        <w:t xml:space="preserve">W postępowaniu rekrutacyjnym  i w postępowaniu uzupełniającym </w:t>
      </w:r>
      <w:r w:rsidRPr="001A30D1">
        <w:rPr>
          <w:rFonts w:eastAsia="Times New Roman" w:cs="Calibri"/>
          <w:b/>
          <w:lang w:eastAsia="pl-PL"/>
        </w:rPr>
        <w:t xml:space="preserve">do klasy </w:t>
      </w:r>
      <w:r>
        <w:rPr>
          <w:rFonts w:eastAsia="Times New Roman" w:cs="Calibri"/>
          <w:b/>
          <w:lang w:eastAsia="pl-PL"/>
        </w:rPr>
        <w:t>pierwszej</w:t>
      </w:r>
      <w:r w:rsidRPr="001A30D1">
        <w:rPr>
          <w:rFonts w:eastAsia="Times New Roman" w:cs="Calibri"/>
          <w:b/>
          <w:lang w:eastAsia="pl-PL"/>
        </w:rPr>
        <w:t xml:space="preserve"> szkoły podstawowej</w:t>
      </w:r>
      <w:r w:rsidRPr="001A30D1">
        <w:rPr>
          <w:rFonts w:eastAsia="Times New Roman" w:cs="Calibri"/>
          <w:lang w:eastAsia="pl-PL"/>
        </w:rPr>
        <w:t xml:space="preserve">  brane są pod uwagę kryteria określone w uchwale Nr </w:t>
      </w:r>
      <w:r w:rsidRPr="001A30D1">
        <w:t>XLVI/294/18</w:t>
      </w:r>
      <w:r w:rsidRPr="001A30D1">
        <w:rPr>
          <w:rFonts w:cs="Calibri"/>
          <w:bCs/>
          <w:lang w:eastAsia="pl-PL"/>
        </w:rPr>
        <w:t xml:space="preserve"> </w:t>
      </w:r>
      <w:r w:rsidRPr="001A30D1">
        <w:rPr>
          <w:rFonts w:cs="Calibri"/>
          <w:bCs/>
        </w:rPr>
        <w:t xml:space="preserve">Rady Miejskiej w Ozimku </w:t>
      </w:r>
      <w:r w:rsidRPr="001A30D1">
        <w:rPr>
          <w:rFonts w:cs="Calibri"/>
        </w:rPr>
        <w:t xml:space="preserve">z dnia 29 stycznia 2018 r. </w:t>
      </w:r>
      <w:r w:rsidRPr="001A30D1">
        <w:rPr>
          <w:rFonts w:cs="Calibri"/>
          <w:bCs/>
        </w:rPr>
        <w:t xml:space="preserve">w sprawie określenia kryteriów, przyznania każdemu kryterium określonej liczby punktów oraz określenia dokumentów potwierdzających spełnienie kryteriów </w:t>
      </w:r>
      <w:r w:rsidRPr="001A30D1">
        <w:rPr>
          <w:rFonts w:cs="Calibri"/>
          <w:bCs/>
          <w:lang w:eastAsia="pl-PL"/>
        </w:rPr>
        <w:t>w postępowaniu rekrutacyjnym do klas pierwszych publicznych szkól podstawowych</w:t>
      </w:r>
      <w:r w:rsidRPr="001A30D1">
        <w:rPr>
          <w:rFonts w:cs="Calibri"/>
        </w:rPr>
        <w:t xml:space="preserve"> tj.: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"/>
        <w:gridCol w:w="7664"/>
        <w:gridCol w:w="1162"/>
      </w:tblGrid>
      <w:tr w:rsidR="000C420B" w:rsidRPr="004F6D40" w:rsidTr="0005088D">
        <w:trPr>
          <w:trHeight w:val="340"/>
          <w:jc w:val="center"/>
        </w:trPr>
        <w:tc>
          <w:tcPr>
            <w:tcW w:w="0" w:type="auto"/>
          </w:tcPr>
          <w:p w:rsidR="000C420B" w:rsidRPr="004F6D40" w:rsidRDefault="000C420B" w:rsidP="000508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F6D4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0" w:type="auto"/>
          </w:tcPr>
          <w:p w:rsidR="000C420B" w:rsidRPr="004F6D40" w:rsidRDefault="000C420B" w:rsidP="000508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F6D40">
              <w:rPr>
                <w:b/>
                <w:sz w:val="20"/>
                <w:szCs w:val="20"/>
              </w:rPr>
              <w:t>Kryterium naboru</w:t>
            </w:r>
          </w:p>
        </w:tc>
        <w:tc>
          <w:tcPr>
            <w:tcW w:w="0" w:type="auto"/>
          </w:tcPr>
          <w:p w:rsidR="000C420B" w:rsidRPr="004F6D40" w:rsidRDefault="000C420B" w:rsidP="000508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F6D40">
              <w:rPr>
                <w:b/>
                <w:sz w:val="20"/>
                <w:szCs w:val="20"/>
              </w:rPr>
              <w:t>Liczba punktów</w:t>
            </w:r>
          </w:p>
        </w:tc>
      </w:tr>
      <w:tr w:rsidR="000C420B" w:rsidRPr="001A30D1" w:rsidTr="0005088D">
        <w:trPr>
          <w:trHeight w:val="20"/>
          <w:jc w:val="center"/>
        </w:trPr>
        <w:tc>
          <w:tcPr>
            <w:tcW w:w="0" w:type="auto"/>
            <w:vAlign w:val="bottom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Kandydat, który wymaga stosowania specjalnej organizacji nauki i metod pracy*</w:t>
            </w:r>
          </w:p>
        </w:tc>
        <w:tc>
          <w:tcPr>
            <w:tcW w:w="0" w:type="auto"/>
            <w:vAlign w:val="bottom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20</w:t>
            </w:r>
          </w:p>
        </w:tc>
      </w:tr>
      <w:tr w:rsidR="000C420B" w:rsidRPr="001A30D1" w:rsidTr="0005088D">
        <w:trPr>
          <w:trHeight w:val="20"/>
          <w:jc w:val="center"/>
        </w:trPr>
        <w:tc>
          <w:tcPr>
            <w:tcW w:w="0" w:type="auto"/>
            <w:vAlign w:val="bottom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:rsidR="000C420B" w:rsidRPr="001A30D1" w:rsidRDefault="000C420B" w:rsidP="0005088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A30D1">
              <w:rPr>
                <w:rFonts w:eastAsia="Times New Roman" w:cs="Arial"/>
                <w:sz w:val="20"/>
                <w:szCs w:val="20"/>
                <w:lang w:eastAsia="pl-PL"/>
              </w:rPr>
              <w:t>Kandydat, który w roku szkolnym, w którym prowadzone jest postępowanie</w:t>
            </w:r>
          </w:p>
          <w:p w:rsidR="000C420B" w:rsidRPr="001A30D1" w:rsidRDefault="000C420B" w:rsidP="0005088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A30D1">
              <w:rPr>
                <w:rFonts w:eastAsia="Times New Roman" w:cs="Arial"/>
                <w:sz w:val="20"/>
                <w:szCs w:val="20"/>
                <w:lang w:eastAsia="pl-PL"/>
              </w:rPr>
              <w:t>rekrutacyjne, realizuje wychowanie przedszkolne w oddziale przedszkolnym w danej szkole</w:t>
            </w:r>
          </w:p>
        </w:tc>
        <w:tc>
          <w:tcPr>
            <w:tcW w:w="0" w:type="auto"/>
            <w:vAlign w:val="bottom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20</w:t>
            </w:r>
          </w:p>
        </w:tc>
      </w:tr>
      <w:tr w:rsidR="000C420B" w:rsidRPr="001A30D1" w:rsidTr="0005088D">
        <w:trPr>
          <w:trHeight w:val="20"/>
          <w:jc w:val="center"/>
        </w:trPr>
        <w:tc>
          <w:tcPr>
            <w:tcW w:w="0" w:type="auto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:rsidR="000C420B" w:rsidRPr="001A30D1" w:rsidRDefault="000C420B" w:rsidP="0005088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A30D1">
              <w:rPr>
                <w:rFonts w:cs="Arial"/>
                <w:sz w:val="20"/>
                <w:szCs w:val="20"/>
              </w:rPr>
              <w:t xml:space="preserve">Kandydat, którego rodzeństwo w roku szkolnym na który prowadzone jest </w:t>
            </w:r>
          </w:p>
          <w:p w:rsidR="000C420B" w:rsidRPr="001A30D1" w:rsidRDefault="000C420B" w:rsidP="0005088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</w:t>
            </w:r>
            <w:r w:rsidRPr="001A30D1">
              <w:rPr>
                <w:rFonts w:cs="Arial"/>
                <w:sz w:val="20"/>
                <w:szCs w:val="20"/>
              </w:rPr>
              <w:t>ostępowanie rekrutacyjne, będzie uczyło się w danej szkole</w:t>
            </w:r>
            <w:r w:rsidRPr="001A30D1">
              <w:rPr>
                <w:sz w:val="20"/>
                <w:szCs w:val="20"/>
              </w:rPr>
              <w:t xml:space="preserve"> **</w:t>
            </w:r>
          </w:p>
        </w:tc>
        <w:tc>
          <w:tcPr>
            <w:tcW w:w="0" w:type="auto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9</w:t>
            </w:r>
          </w:p>
        </w:tc>
      </w:tr>
      <w:tr w:rsidR="000C420B" w:rsidRPr="001A30D1" w:rsidTr="0005088D">
        <w:trPr>
          <w:trHeight w:val="340"/>
          <w:jc w:val="center"/>
        </w:trPr>
        <w:tc>
          <w:tcPr>
            <w:tcW w:w="0" w:type="auto"/>
            <w:vAlign w:val="center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Kandydat, dla którego dana szkoła jest najbliższa miejscu jego zamieszkania**</w:t>
            </w:r>
          </w:p>
        </w:tc>
        <w:tc>
          <w:tcPr>
            <w:tcW w:w="0" w:type="auto"/>
            <w:vAlign w:val="center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3</w:t>
            </w:r>
          </w:p>
        </w:tc>
      </w:tr>
      <w:tr w:rsidR="000C420B" w:rsidRPr="001A30D1" w:rsidTr="0005088D">
        <w:trPr>
          <w:jc w:val="center"/>
        </w:trPr>
        <w:tc>
          <w:tcPr>
            <w:tcW w:w="0" w:type="auto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Kandydat, którego miejsce pracy przynajmniej jednego z rodziców/opiekunów prawnych znajduje się w obwodzie danej szkoły lub dana szkoła znajduje się na trasie dojazdu rodzica/opiekuna prawnego do pracy**</w:t>
            </w:r>
          </w:p>
        </w:tc>
        <w:tc>
          <w:tcPr>
            <w:tcW w:w="0" w:type="auto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3</w:t>
            </w:r>
          </w:p>
        </w:tc>
      </w:tr>
      <w:tr w:rsidR="000C420B" w:rsidRPr="001A30D1" w:rsidTr="0005088D">
        <w:trPr>
          <w:jc w:val="center"/>
        </w:trPr>
        <w:tc>
          <w:tcPr>
            <w:tcW w:w="0" w:type="auto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Kandydat, którego miejsce zamieszkania rodziny wspierającej rodziców/ opiekunów prawnych kandydata w opiece nad nim, jest najbliższe danej szkole**</w:t>
            </w:r>
          </w:p>
        </w:tc>
        <w:tc>
          <w:tcPr>
            <w:tcW w:w="0" w:type="auto"/>
          </w:tcPr>
          <w:p w:rsidR="000C420B" w:rsidRPr="001A30D1" w:rsidRDefault="000C420B" w:rsidP="000508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30D1">
              <w:rPr>
                <w:sz w:val="20"/>
                <w:szCs w:val="20"/>
              </w:rPr>
              <w:t>2</w:t>
            </w:r>
          </w:p>
        </w:tc>
      </w:tr>
    </w:tbl>
    <w:p w:rsidR="000C420B" w:rsidRDefault="000C420B" w:rsidP="000C420B">
      <w:pPr>
        <w:spacing w:after="0" w:line="240" w:lineRule="auto"/>
        <w:jc w:val="both"/>
        <w:rPr>
          <w:rFonts w:eastAsia="Times New Roman"/>
          <w:bCs/>
          <w:sz w:val="20"/>
          <w:szCs w:val="20"/>
          <w:lang w:eastAsia="pl-PL"/>
        </w:rPr>
      </w:pPr>
    </w:p>
    <w:p w:rsidR="000C420B" w:rsidRPr="00B23692" w:rsidRDefault="000C420B" w:rsidP="000C420B">
      <w:pPr>
        <w:spacing w:after="0" w:line="240" w:lineRule="auto"/>
        <w:jc w:val="both"/>
        <w:rPr>
          <w:rFonts w:eastAsia="Times New Roman"/>
          <w:strike/>
          <w:sz w:val="20"/>
          <w:szCs w:val="20"/>
          <w:lang w:eastAsia="pl-PL"/>
        </w:rPr>
      </w:pPr>
      <w:r w:rsidRPr="00B23692">
        <w:rPr>
          <w:rFonts w:eastAsia="Times New Roman"/>
          <w:bCs/>
          <w:sz w:val="20"/>
          <w:szCs w:val="20"/>
          <w:lang w:eastAsia="pl-PL"/>
        </w:rPr>
        <w:t xml:space="preserve">* Dokumentem potwierdzającym spełnienie kryterium, o którym mowa w pkt. 1 tabeli, jest </w:t>
      </w:r>
      <w:r w:rsidRPr="00B23692">
        <w:rPr>
          <w:rFonts w:eastAsia="Times New Roman"/>
          <w:iCs/>
          <w:sz w:val="20"/>
          <w:szCs w:val="20"/>
          <w:lang w:eastAsia="pl-PL"/>
        </w:rPr>
        <w:t xml:space="preserve">oryginał, notarialnie poświadczona kopia albo urzędowo poświadczony odpis lub wyciąg z dokumentu lub kopia  poświadczonej za zgodność z oryginałem przez rodzica/opiekuna prawnego </w:t>
      </w:r>
      <w:r w:rsidRPr="00B23692">
        <w:rPr>
          <w:rFonts w:eastAsia="Times New Roman"/>
          <w:bCs/>
          <w:sz w:val="20"/>
          <w:szCs w:val="20"/>
          <w:lang w:eastAsia="pl-PL"/>
        </w:rPr>
        <w:t>o</w:t>
      </w:r>
      <w:r w:rsidRPr="00B23692">
        <w:rPr>
          <w:rFonts w:eastAsia="Times New Roman"/>
          <w:sz w:val="20"/>
          <w:szCs w:val="20"/>
          <w:lang w:eastAsia="pl-PL"/>
        </w:rPr>
        <w:t>rzeczenia o potrzebie kształcenia specjalnego.</w:t>
      </w:r>
    </w:p>
    <w:p w:rsidR="000C420B" w:rsidRPr="002622EE" w:rsidRDefault="000C420B" w:rsidP="000C420B">
      <w:pPr>
        <w:spacing w:after="0" w:line="240" w:lineRule="auto"/>
        <w:jc w:val="both"/>
        <w:rPr>
          <w:rFonts w:eastAsia="Times New Roman"/>
          <w:bCs/>
          <w:sz w:val="20"/>
          <w:szCs w:val="20"/>
          <w:lang w:eastAsia="pl-PL"/>
        </w:rPr>
      </w:pPr>
      <w:r w:rsidRPr="00B23692">
        <w:rPr>
          <w:rFonts w:eastAsia="Times New Roman"/>
          <w:sz w:val="20"/>
          <w:szCs w:val="20"/>
          <w:lang w:eastAsia="pl-PL"/>
        </w:rPr>
        <w:t xml:space="preserve">** Dokumentem potwierdzającym spełnienie kryteriów, o których mowa w pkt. 2-6 tabeli, jest </w:t>
      </w:r>
      <w:r w:rsidRPr="00B23692">
        <w:rPr>
          <w:rFonts w:eastAsia="Times New Roman"/>
          <w:bCs/>
          <w:sz w:val="20"/>
          <w:szCs w:val="20"/>
          <w:lang w:eastAsia="pl-PL"/>
        </w:rPr>
        <w:t>pisemne</w:t>
      </w:r>
      <w:r w:rsidRPr="002622EE">
        <w:rPr>
          <w:rFonts w:eastAsia="Times New Roman"/>
          <w:bCs/>
          <w:sz w:val="20"/>
          <w:szCs w:val="20"/>
          <w:lang w:eastAsia="pl-PL"/>
        </w:rPr>
        <w:t xml:space="preserve"> oświadczenie rodzica</w:t>
      </w:r>
      <w:r>
        <w:rPr>
          <w:rFonts w:eastAsia="Times New Roman"/>
          <w:bCs/>
          <w:sz w:val="20"/>
          <w:szCs w:val="20"/>
          <w:lang w:eastAsia="pl-PL"/>
        </w:rPr>
        <w:t>/opiekuna prawnego</w:t>
      </w:r>
      <w:r w:rsidRPr="002622EE">
        <w:rPr>
          <w:rFonts w:eastAsia="Times New Roman"/>
          <w:bCs/>
          <w:sz w:val="20"/>
          <w:szCs w:val="20"/>
          <w:lang w:eastAsia="pl-PL"/>
        </w:rPr>
        <w:t xml:space="preserve"> kandydata.</w:t>
      </w:r>
    </w:p>
    <w:p w:rsidR="000C420B" w:rsidRPr="005C6F1D" w:rsidRDefault="000C420B" w:rsidP="000C420B">
      <w:pPr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p w:rsidR="000C420B" w:rsidRDefault="000C420B" w:rsidP="008036F2">
      <w:pPr>
        <w:spacing w:after="0" w:line="240" w:lineRule="auto"/>
        <w:jc w:val="both"/>
        <w:rPr>
          <w:rFonts w:eastAsia="Times New Roman"/>
          <w:b/>
          <w:bCs/>
          <w:i/>
          <w:lang w:eastAsia="pl-PL"/>
        </w:rPr>
      </w:pPr>
      <w:r w:rsidRPr="00627A34">
        <w:rPr>
          <w:rFonts w:eastAsia="Times New Roman"/>
          <w:b/>
          <w:bCs/>
          <w:i/>
          <w:lang w:eastAsia="pl-PL"/>
        </w:rPr>
        <w:t xml:space="preserve">PROCEDURA ODWOŁAWCZA </w:t>
      </w:r>
    </w:p>
    <w:p w:rsidR="000C420B" w:rsidRPr="00627A34" w:rsidRDefault="000C420B" w:rsidP="000C420B">
      <w:pPr>
        <w:spacing w:after="0" w:line="240" w:lineRule="auto"/>
        <w:jc w:val="center"/>
        <w:rPr>
          <w:rFonts w:eastAsia="Times New Roman"/>
          <w:b/>
          <w:bCs/>
          <w:i/>
          <w:lang w:eastAsia="pl-PL"/>
        </w:rPr>
      </w:pPr>
    </w:p>
    <w:p w:rsidR="000C420B" w:rsidRPr="00627A34" w:rsidRDefault="000C420B" w:rsidP="000C420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627A34">
        <w:rPr>
          <w:rFonts w:eastAsia="Times New Roman"/>
          <w:lang w:eastAsia="pl-PL"/>
        </w:rPr>
        <w:t>W terminie 7 dni od dnia podania do publicznej wiadomo</w:t>
      </w:r>
      <w:r w:rsidRPr="00627A34">
        <w:rPr>
          <w:rFonts w:eastAsia="Times New Roman" w:cs="Arial"/>
          <w:lang w:eastAsia="pl-PL"/>
        </w:rPr>
        <w:t>ś</w:t>
      </w:r>
      <w:r w:rsidRPr="00627A34">
        <w:rPr>
          <w:rFonts w:eastAsia="Times New Roman"/>
          <w:lang w:eastAsia="pl-PL"/>
        </w:rPr>
        <w:t>ci listy kandydatów przyj</w:t>
      </w:r>
      <w:r w:rsidRPr="00627A34">
        <w:rPr>
          <w:rFonts w:eastAsia="Times New Roman" w:cs="Arial"/>
          <w:lang w:eastAsia="pl-PL"/>
        </w:rPr>
        <w:t>ę</w:t>
      </w:r>
      <w:r w:rsidRPr="00627A34">
        <w:rPr>
          <w:rFonts w:eastAsia="Times New Roman"/>
          <w:lang w:eastAsia="pl-PL"/>
        </w:rPr>
        <w:t>tych i kandydatów nieprzyj</w:t>
      </w:r>
      <w:r w:rsidRPr="00627A34">
        <w:rPr>
          <w:rFonts w:eastAsia="Times New Roman" w:cs="Arial"/>
          <w:lang w:eastAsia="pl-PL"/>
        </w:rPr>
        <w:t>ę</w:t>
      </w:r>
      <w:r w:rsidRPr="00627A34">
        <w:rPr>
          <w:rFonts w:eastAsia="Times New Roman"/>
          <w:lang w:eastAsia="pl-PL"/>
        </w:rPr>
        <w:t>tych, rodzic kandydata mo</w:t>
      </w:r>
      <w:r w:rsidRPr="00627A34">
        <w:rPr>
          <w:rFonts w:eastAsia="Times New Roman" w:cs="Arial"/>
          <w:lang w:eastAsia="pl-PL"/>
        </w:rPr>
        <w:t>ż</w:t>
      </w:r>
      <w:r w:rsidRPr="00627A34">
        <w:rPr>
          <w:rFonts w:eastAsia="Times New Roman"/>
          <w:lang w:eastAsia="pl-PL"/>
        </w:rPr>
        <w:t>e wyst</w:t>
      </w:r>
      <w:r w:rsidRPr="00627A34">
        <w:rPr>
          <w:rFonts w:eastAsia="Times New Roman" w:cs="Arial"/>
          <w:lang w:eastAsia="pl-PL"/>
        </w:rPr>
        <w:t>ą</w:t>
      </w:r>
      <w:r w:rsidRPr="00627A34">
        <w:rPr>
          <w:rFonts w:eastAsia="Times New Roman"/>
          <w:lang w:eastAsia="pl-PL"/>
        </w:rPr>
        <w:t>pi</w:t>
      </w:r>
      <w:r w:rsidRPr="00627A34">
        <w:rPr>
          <w:rFonts w:eastAsia="Times New Roman" w:cs="Arial"/>
          <w:lang w:eastAsia="pl-PL"/>
        </w:rPr>
        <w:t xml:space="preserve">ć </w:t>
      </w:r>
      <w:r w:rsidRPr="00627A34">
        <w:rPr>
          <w:rFonts w:eastAsia="Times New Roman"/>
          <w:lang w:eastAsia="pl-PL"/>
        </w:rPr>
        <w:t>do komisji rekrutacyjnej z wnioskiem o sporz</w:t>
      </w:r>
      <w:r w:rsidRPr="00627A34">
        <w:rPr>
          <w:rFonts w:eastAsia="Times New Roman" w:cs="Arial"/>
          <w:lang w:eastAsia="pl-PL"/>
        </w:rPr>
        <w:t>ą</w:t>
      </w:r>
      <w:r w:rsidRPr="00627A34">
        <w:rPr>
          <w:rFonts w:eastAsia="Times New Roman"/>
          <w:lang w:eastAsia="pl-PL"/>
        </w:rPr>
        <w:t>dzenie uzasadnienia odmowy przyj</w:t>
      </w:r>
      <w:r w:rsidRPr="00627A34">
        <w:rPr>
          <w:rFonts w:eastAsia="Times New Roman" w:cs="Arial"/>
          <w:lang w:eastAsia="pl-PL"/>
        </w:rPr>
        <w:t>ę</w:t>
      </w:r>
      <w:r w:rsidRPr="00627A34">
        <w:rPr>
          <w:rFonts w:eastAsia="Times New Roman"/>
          <w:lang w:eastAsia="pl-PL"/>
        </w:rPr>
        <w:t xml:space="preserve">cia kandydata do klasy </w:t>
      </w:r>
      <w:r>
        <w:rPr>
          <w:rFonts w:eastAsia="Times New Roman"/>
          <w:lang w:eastAsia="pl-PL"/>
        </w:rPr>
        <w:t>pierwszej publicznej</w:t>
      </w:r>
      <w:r w:rsidRPr="00627A34">
        <w:rPr>
          <w:rFonts w:eastAsia="Times New Roman"/>
          <w:lang w:eastAsia="pl-PL"/>
        </w:rPr>
        <w:t xml:space="preserve"> szkoły podstawowej.</w:t>
      </w:r>
    </w:p>
    <w:p w:rsidR="000C420B" w:rsidRPr="00627A34" w:rsidRDefault="000C420B" w:rsidP="000C420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627A34">
        <w:rPr>
          <w:rFonts w:eastAsia="Times New Roman"/>
          <w:lang w:eastAsia="pl-PL"/>
        </w:rPr>
        <w:t>Uzasadnienie sporz</w:t>
      </w:r>
      <w:r w:rsidRPr="00627A34">
        <w:rPr>
          <w:rFonts w:eastAsia="Times New Roman" w:cs="Arial"/>
          <w:lang w:eastAsia="pl-PL"/>
        </w:rPr>
        <w:t>ą</w:t>
      </w:r>
      <w:r w:rsidRPr="00627A34">
        <w:rPr>
          <w:rFonts w:eastAsia="Times New Roman"/>
          <w:lang w:eastAsia="pl-PL"/>
        </w:rPr>
        <w:t>dza si</w:t>
      </w:r>
      <w:r w:rsidRPr="00627A34">
        <w:rPr>
          <w:rFonts w:eastAsia="Times New Roman" w:cs="Arial"/>
          <w:lang w:eastAsia="pl-PL"/>
        </w:rPr>
        <w:t>ę</w:t>
      </w:r>
      <w:r w:rsidRPr="00627A34">
        <w:rPr>
          <w:rFonts w:eastAsia="Times New Roman"/>
          <w:lang w:eastAsia="pl-PL"/>
        </w:rPr>
        <w:t xml:space="preserve"> w terminie 5 dni od dnia wyst</w:t>
      </w:r>
      <w:r w:rsidRPr="00627A34">
        <w:rPr>
          <w:rFonts w:eastAsia="Times New Roman" w:cs="Arial"/>
          <w:lang w:eastAsia="pl-PL"/>
        </w:rPr>
        <w:t>ą</w:t>
      </w:r>
      <w:r w:rsidRPr="00627A34">
        <w:rPr>
          <w:rFonts w:eastAsia="Times New Roman"/>
          <w:lang w:eastAsia="pl-PL"/>
        </w:rPr>
        <w:t>pienia przez rodzica kandydata z wnioskiem, o którym mowa w pkt. 1. Uzasadnienie zawiera przyczyny odmowy przyj</w:t>
      </w:r>
      <w:r w:rsidRPr="00627A34">
        <w:rPr>
          <w:rFonts w:eastAsia="Times New Roman" w:cs="Arial"/>
          <w:lang w:eastAsia="pl-PL"/>
        </w:rPr>
        <w:t>ę</w:t>
      </w:r>
      <w:r w:rsidRPr="00627A34">
        <w:rPr>
          <w:rFonts w:eastAsia="Times New Roman"/>
          <w:lang w:eastAsia="pl-PL"/>
        </w:rPr>
        <w:t>cia, w tym najni</w:t>
      </w:r>
      <w:r w:rsidRPr="00627A34">
        <w:rPr>
          <w:rFonts w:eastAsia="Times New Roman" w:cs="Arial"/>
          <w:lang w:eastAsia="pl-PL"/>
        </w:rPr>
        <w:t>ż</w:t>
      </w:r>
      <w:r w:rsidRPr="00627A34">
        <w:rPr>
          <w:rFonts w:eastAsia="Times New Roman"/>
          <w:lang w:eastAsia="pl-PL"/>
        </w:rPr>
        <w:t>sz</w:t>
      </w:r>
      <w:r w:rsidRPr="00627A34">
        <w:rPr>
          <w:rFonts w:eastAsia="Times New Roman" w:cs="Arial"/>
          <w:lang w:eastAsia="pl-PL"/>
        </w:rPr>
        <w:t xml:space="preserve">ą </w:t>
      </w:r>
      <w:r w:rsidRPr="00627A34">
        <w:rPr>
          <w:rFonts w:eastAsia="Times New Roman"/>
          <w:lang w:eastAsia="pl-PL"/>
        </w:rPr>
        <w:t>liczb</w:t>
      </w:r>
      <w:r w:rsidRPr="00627A34">
        <w:rPr>
          <w:rFonts w:eastAsia="Times New Roman" w:cs="Arial"/>
          <w:lang w:eastAsia="pl-PL"/>
        </w:rPr>
        <w:t xml:space="preserve">ę </w:t>
      </w:r>
      <w:r w:rsidRPr="00627A34">
        <w:rPr>
          <w:rFonts w:eastAsia="Times New Roman"/>
          <w:lang w:eastAsia="pl-PL"/>
        </w:rPr>
        <w:t>punktów, która uprawniała do przyj</w:t>
      </w:r>
      <w:r w:rsidRPr="00627A34">
        <w:rPr>
          <w:rFonts w:eastAsia="Times New Roman" w:cs="Arial"/>
          <w:lang w:eastAsia="pl-PL"/>
        </w:rPr>
        <w:t>ę</w:t>
      </w:r>
      <w:r w:rsidRPr="00627A34">
        <w:rPr>
          <w:rFonts w:eastAsia="Times New Roman"/>
          <w:lang w:eastAsia="pl-PL"/>
        </w:rPr>
        <w:t>cia, oraz liczb</w:t>
      </w:r>
      <w:r w:rsidRPr="00627A34">
        <w:rPr>
          <w:rFonts w:eastAsia="Times New Roman" w:cs="Arial"/>
          <w:lang w:eastAsia="pl-PL"/>
        </w:rPr>
        <w:t>ę</w:t>
      </w:r>
      <w:r w:rsidRPr="00627A34">
        <w:rPr>
          <w:rFonts w:eastAsia="Times New Roman"/>
          <w:lang w:eastAsia="pl-PL"/>
        </w:rPr>
        <w:t xml:space="preserve"> punktów, któr</w:t>
      </w:r>
      <w:r w:rsidRPr="00627A34">
        <w:rPr>
          <w:rFonts w:eastAsia="Times New Roman" w:cs="Arial"/>
          <w:lang w:eastAsia="pl-PL"/>
        </w:rPr>
        <w:t xml:space="preserve">ą </w:t>
      </w:r>
      <w:r w:rsidRPr="00627A34">
        <w:rPr>
          <w:rFonts w:eastAsia="Times New Roman"/>
          <w:lang w:eastAsia="pl-PL"/>
        </w:rPr>
        <w:t>kandydat uzyskał w post</w:t>
      </w:r>
      <w:r w:rsidRPr="00627A34">
        <w:rPr>
          <w:rFonts w:eastAsia="Times New Roman" w:cs="Arial"/>
          <w:lang w:eastAsia="pl-PL"/>
        </w:rPr>
        <w:t>ę</w:t>
      </w:r>
      <w:r w:rsidRPr="00627A34">
        <w:rPr>
          <w:rFonts w:eastAsia="Times New Roman"/>
          <w:lang w:eastAsia="pl-PL"/>
        </w:rPr>
        <w:t xml:space="preserve">powaniu rekrutacyjnym. </w:t>
      </w:r>
    </w:p>
    <w:p w:rsidR="000C420B" w:rsidRPr="00627A34" w:rsidRDefault="000C420B" w:rsidP="000C420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627A34">
        <w:rPr>
          <w:rFonts w:eastAsia="Times New Roman"/>
          <w:lang w:eastAsia="pl-PL"/>
        </w:rPr>
        <w:t>Rodzic kandydata mo</w:t>
      </w:r>
      <w:r w:rsidRPr="00627A34">
        <w:rPr>
          <w:rFonts w:eastAsia="Times New Roman" w:cs="Arial"/>
          <w:lang w:eastAsia="pl-PL"/>
        </w:rPr>
        <w:t>ż</w:t>
      </w:r>
      <w:r w:rsidRPr="00627A34">
        <w:rPr>
          <w:rFonts w:eastAsia="Times New Roman"/>
          <w:lang w:eastAsia="pl-PL"/>
        </w:rPr>
        <w:t>e wnie</w:t>
      </w:r>
      <w:r w:rsidRPr="00627A34">
        <w:rPr>
          <w:rFonts w:eastAsia="Times New Roman" w:cs="Arial"/>
          <w:lang w:eastAsia="pl-PL"/>
        </w:rPr>
        <w:t>ść</w:t>
      </w:r>
      <w:r w:rsidRPr="00627A34">
        <w:rPr>
          <w:rFonts w:eastAsia="Times New Roman"/>
          <w:lang w:eastAsia="pl-PL"/>
        </w:rPr>
        <w:t xml:space="preserve"> do dyrektora szkoły odwołanie od rozstrzygni</w:t>
      </w:r>
      <w:r w:rsidRPr="00627A34">
        <w:rPr>
          <w:rFonts w:eastAsia="Times New Roman" w:cs="Arial"/>
          <w:lang w:eastAsia="pl-PL"/>
        </w:rPr>
        <w:t>ę</w:t>
      </w:r>
      <w:r w:rsidRPr="00627A34">
        <w:rPr>
          <w:rFonts w:eastAsia="Times New Roman"/>
          <w:lang w:eastAsia="pl-PL"/>
        </w:rPr>
        <w:t xml:space="preserve">cia komisji rekrutacyjnej, w terminie 7 dni od dnia otrzymania uzasadnienia. </w:t>
      </w:r>
    </w:p>
    <w:p w:rsidR="000C420B" w:rsidRPr="00627A34" w:rsidRDefault="000C420B" w:rsidP="000C420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627A34">
        <w:rPr>
          <w:rFonts w:eastAsia="Times New Roman"/>
          <w:lang w:eastAsia="pl-PL"/>
        </w:rPr>
        <w:t>Dyrektor szkoły rozpatruje odwołanie od rozstrzygni</w:t>
      </w:r>
      <w:r w:rsidRPr="00627A34">
        <w:rPr>
          <w:rFonts w:eastAsia="Times New Roman" w:cs="Arial"/>
          <w:lang w:eastAsia="pl-PL"/>
        </w:rPr>
        <w:t>ę</w:t>
      </w:r>
      <w:r w:rsidRPr="00627A34">
        <w:rPr>
          <w:rFonts w:eastAsia="Times New Roman"/>
          <w:lang w:eastAsia="pl-PL"/>
        </w:rPr>
        <w:t>cia komisji rekrutacyjnej, o którym mowa w pkt. 3, w terminie 7 dni od dnia otrzymania odwołania. Na rozstrzygni</w:t>
      </w:r>
      <w:r w:rsidRPr="00627A34">
        <w:rPr>
          <w:rFonts w:eastAsia="Times New Roman" w:cs="Arial"/>
          <w:lang w:eastAsia="pl-PL"/>
        </w:rPr>
        <w:t>ę</w:t>
      </w:r>
      <w:r w:rsidRPr="00627A34">
        <w:rPr>
          <w:rFonts w:eastAsia="Times New Roman"/>
          <w:lang w:eastAsia="pl-PL"/>
        </w:rPr>
        <w:t>cie dyrektora służy skarga do sądu administracyjnego.</w:t>
      </w:r>
    </w:p>
    <w:p w:rsidR="00861C54" w:rsidRDefault="00861C54"/>
    <w:sectPr w:rsidR="00861C54" w:rsidSect="00861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E78F1"/>
    <w:multiLevelType w:val="multilevel"/>
    <w:tmpl w:val="3B32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36DF6"/>
    <w:multiLevelType w:val="hybridMultilevel"/>
    <w:tmpl w:val="994685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7C5C89"/>
    <w:multiLevelType w:val="hybridMultilevel"/>
    <w:tmpl w:val="579A0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D217ED"/>
    <w:multiLevelType w:val="hybridMultilevel"/>
    <w:tmpl w:val="69823F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8D37A0"/>
    <w:multiLevelType w:val="hybridMultilevel"/>
    <w:tmpl w:val="2B0A6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2B3BDD"/>
    <w:multiLevelType w:val="multilevel"/>
    <w:tmpl w:val="A36E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savePreviewPicture/>
  <w:compat/>
  <w:rsids>
    <w:rsidRoot w:val="000C420B"/>
    <w:rsid w:val="000C420B"/>
    <w:rsid w:val="00136E9D"/>
    <w:rsid w:val="001E534F"/>
    <w:rsid w:val="002851A4"/>
    <w:rsid w:val="00431DA1"/>
    <w:rsid w:val="006555CF"/>
    <w:rsid w:val="006864D7"/>
    <w:rsid w:val="008036F2"/>
    <w:rsid w:val="00861C54"/>
    <w:rsid w:val="00991914"/>
    <w:rsid w:val="00C80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2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1914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9919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1064</Words>
  <Characters>6388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    POSTĘPOWANIE REKRUTACYJNE I POSTĘPOWANIE UZUPEŁNIAJĄCE</vt:lpstr>
      <vt:lpstr>    DO KLAS PIERWSZYCH SZKÓŁ PODSTAWOWYCH	</vt:lpstr>
      <vt:lpstr>    PROWADZONYCH PRZEZ GMINĘ OZIMEK NA ROK SZKOLNY 2018/2019</vt:lpstr>
      <vt:lpstr>    </vt:lpstr>
    </vt:vector>
  </TitlesOfParts>
  <Company/>
  <LinksUpToDate>false</LinksUpToDate>
  <CharactersWithSpaces>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T420</dc:creator>
  <cp:lastModifiedBy>T420</cp:lastModifiedBy>
  <cp:revision>8</cp:revision>
  <dcterms:created xsi:type="dcterms:W3CDTF">2018-02-14T18:22:00Z</dcterms:created>
  <dcterms:modified xsi:type="dcterms:W3CDTF">2018-02-15T15:11:00Z</dcterms:modified>
</cp:coreProperties>
</file>